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959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TREETOP PARK </w:t>
      </w:r>
    </w:p>
    <w:p>
      <w:pPr>
        <w:pStyle w:val="Normal"/>
        <w:tabs>
          <w:tab w:val="clear" w:pos="720"/>
          <w:tab w:val="left" w:pos="959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Executive Board Meeting Minutes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Thursday, May 22, 2025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Virtual via Zoom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Trustees Attending Executive Meeting: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Karthi Subramanian, Kathe Scott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Ex-officio: </w:t>
      </w:r>
      <w:r>
        <w:rPr>
          <w:rFonts w:cs="Arial" w:ascii="Arial" w:hAnsi="Arial"/>
          <w:b w:val="false"/>
          <w:bCs w:val="false"/>
          <w:sz w:val="24"/>
          <w:szCs w:val="24"/>
        </w:rPr>
        <w:t>Mostafa Sharif of Reliable Property Management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The Executive Board meeting was called to order at 6:05 pm.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Minutes from Executive Session: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1440" w:leader="none"/>
        </w:tabs>
        <w:suppressAutoHyphens w:val="true"/>
        <w:overflowPunct w:val="false"/>
        <w:bidi w:val="0"/>
        <w:spacing w:before="0" w:after="0"/>
        <w:ind w:hanging="0" w:start="1440" w:end="0"/>
        <w:jc w:val="star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1. Approve Minutes of prior meeting </w:t>
      </w:r>
    </w:p>
    <w:p>
      <w:pPr>
        <w:pStyle w:val="Normal"/>
        <w:tabs>
          <w:tab w:val="left" w:pos="540" w:leader="none"/>
          <w:tab w:val="left" w:pos="72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 xml:space="preserve">          </w:t>
        <w:tab/>
        <w:t xml:space="preserve">    Board approved April 10, </w:t>
      </w:r>
      <w:r>
        <w:rPr>
          <w:rFonts w:cs="Arial" w:ascii="Arial" w:hAnsi="Arial"/>
          <w:b w:val="false"/>
          <w:bCs w:val="false"/>
          <w:sz w:val="24"/>
          <w:szCs w:val="24"/>
        </w:rPr>
        <w:t>2025 Board Meeting Minutes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698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ab/>
        <w:t xml:space="preserve">       </w:t>
        <w:tab/>
        <w:t xml:space="preserve">2.  </w:t>
      </w:r>
      <w:r>
        <w:rPr>
          <w:rFonts w:eastAsia="Calibri" w:cs="Arial" w:ascii="Arial" w:hAnsi="Arial"/>
          <w:b/>
          <w:bCs/>
          <w:sz w:val="24"/>
          <w:szCs w:val="24"/>
        </w:rPr>
        <w:t>Approve Financials</w:t>
      </w:r>
      <w:r>
        <w:rPr>
          <w:rFonts w:cs="Arial" w:ascii="Arial" w:hAnsi="Arial"/>
          <w:b/>
          <w:bCs/>
          <w:sz w:val="24"/>
          <w:szCs w:val="24"/>
        </w:rPr>
        <w:t xml:space="preserve">:  </w:t>
      </w:r>
      <w:r>
        <w:rPr>
          <w:rFonts w:eastAsia="ProximaNova-Regular?" w:cs="Arial" w:ascii="Arial" w:hAnsi="Arial"/>
          <w:b/>
          <w:bCs/>
          <w:sz w:val="24"/>
          <w:szCs w:val="24"/>
        </w:rPr>
        <w:t>All financial items on track</w:t>
      </w:r>
      <w:r>
        <w:rPr>
          <w:rFonts w:cs="Arial" w:ascii="Arial" w:hAnsi="Arial"/>
          <w:b/>
          <w:bCs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</w:t>
      </w:r>
      <w:r>
        <w:rPr>
          <w:rFonts w:cs="Arial" w:ascii="Arial" w:hAnsi="Arial"/>
          <w:sz w:val="24"/>
          <w:szCs w:val="24"/>
        </w:rPr>
        <w:tab/>
        <w:t xml:space="preserve">     Current details online in Buildium Report.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sz w:val="24"/>
          <w:szCs w:val="24"/>
        </w:rPr>
        <w:tab/>
        <w:tab/>
        <w:t xml:space="preserve">     Values as of April 31, </w:t>
      </w:r>
      <w:r>
        <w:rPr>
          <w:rFonts w:eastAsia="ProximaNova-Regular?" w:cs="Arial" w:ascii="Arial" w:hAnsi="Arial"/>
          <w:i w:val="false"/>
          <w:iCs w:val="false"/>
          <w:sz w:val="24"/>
          <w:szCs w:val="24"/>
        </w:rPr>
        <w:t>2025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i/>
          <w:iCs/>
          <w:sz w:val="24"/>
          <w:szCs w:val="24"/>
        </w:rPr>
        <w:tab/>
        <w:tab/>
        <w:tab/>
      </w:r>
      <w:r>
        <w:rPr>
          <w:rFonts w:eastAsia="ProximaNova-Regular?" w:cs="Arial" w:ascii="Arial" w:hAnsi="Arial"/>
          <w:i w:val="false"/>
          <w:iCs w:val="false"/>
          <w:sz w:val="24"/>
          <w:szCs w:val="24"/>
        </w:rPr>
        <w:t>a. Net Operating</w:t>
        <w:tab/>
        <w:tab/>
        <w:t xml:space="preserve">≈ $    $20,718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i w:val="false"/>
          <w:iCs w:val="false"/>
          <w:sz w:val="24"/>
          <w:szCs w:val="24"/>
        </w:rPr>
        <w:tab/>
        <w:tab/>
        <w:tab/>
        <w:t>b. Reserves</w:t>
        <w:tab/>
        <w:tab/>
        <w:tab/>
        <w:t>≈ $   $202,294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i w:val="false"/>
          <w:iCs w:val="false"/>
          <w:sz w:val="24"/>
          <w:szCs w:val="24"/>
        </w:rPr>
        <w:tab/>
        <w:tab/>
        <w:t xml:space="preserve"> </w:t>
        <w:tab/>
        <w:t>c. Delinquents</w:t>
        <w:tab/>
        <w:tab/>
        <w:t>≈ $   none past 90 days</w:t>
        <w:tab/>
      </w:r>
      <w:r>
        <w:rPr>
          <w:rFonts w:eastAsia="ProximaNova-Regular?" w:cs="Arial"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sz w:val="24"/>
          <w:szCs w:val="24"/>
        </w:rPr>
        <w:tab/>
        <w:tab/>
        <w:t xml:space="preserve">     Mostafa will be </w:t>
      </w:r>
      <w:r>
        <w:rPr>
          <w:rFonts w:eastAsia="ProximaNova-Regular?" w:cs="Arial" w:ascii="Arial" w:hAnsi="Arial"/>
          <w:sz w:val="24"/>
          <w:szCs w:val="24"/>
        </w:rPr>
        <w:t>contacting</w:t>
      </w:r>
      <w:r>
        <w:rPr>
          <w:rFonts w:eastAsia="ProximaNova-Regular?" w:cs="Arial" w:ascii="Arial" w:hAnsi="Arial"/>
          <w:sz w:val="24"/>
          <w:szCs w:val="24"/>
        </w:rPr>
        <w:t xml:space="preserve"> 2 units slightly behind in Condo Fees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sz w:val="24"/>
          <w:szCs w:val="24"/>
        </w:rPr>
        <w:tab/>
        <w:tab/>
        <w:t xml:space="preserve">     $20k was transferred from reserves to maintenance to cover Building #4 </w:t>
        <w:tab/>
        <w:tab/>
        <w:t xml:space="preserve">     rehab expenses.</w:t>
        <w:tab/>
        <w:t xml:space="preserve"> 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sz w:val="24"/>
          <w:szCs w:val="24"/>
        </w:rPr>
        <w:tab/>
        <w:tab/>
        <w:t xml:space="preserve">     All financials are as expected with all current bills paid.  </w:t>
      </w:r>
    </w:p>
    <w:p>
      <w:pPr>
        <w:pStyle w:val="Normal"/>
        <w:tabs>
          <w:tab w:val="clear" w:pos="720"/>
          <w:tab w:val="left" w:pos="731" w:leader="none"/>
        </w:tabs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b/>
          <w:bCs/>
          <w:sz w:val="24"/>
          <w:szCs w:val="24"/>
        </w:rPr>
        <w:tab/>
        <w:tab/>
      </w:r>
    </w:p>
    <w:p>
      <w:pPr>
        <w:pStyle w:val="Normal"/>
        <w:tabs>
          <w:tab w:val="clear" w:pos="720"/>
          <w:tab w:val="left" w:pos="731" w:leader="none"/>
        </w:tabs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b/>
          <w:bCs/>
          <w:sz w:val="24"/>
          <w:szCs w:val="24"/>
        </w:rPr>
        <w:tab/>
        <w:tab/>
        <w:t>3. Contract Renewals</w:t>
      </w:r>
    </w:p>
    <w:p>
      <w:pPr>
        <w:pStyle w:val="Normal"/>
        <w:tabs>
          <w:tab w:val="clear" w:pos="720"/>
          <w:tab w:val="left" w:pos="731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>a.  Mostafa to provide update on when Harvey renewal is needed</w:t>
      </w:r>
    </w:p>
    <w:p>
      <w:pPr>
        <w:pStyle w:val="Normal"/>
        <w:tabs>
          <w:tab w:val="clear" w:pos="720"/>
          <w:tab w:val="left" w:pos="731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>b.  Currently Harvey bills on a month-to-month basis</w:t>
        <w:tab/>
        <w:tab/>
        <w:tab/>
        <w:t xml:space="preserve">    </w:t>
        <w:tab/>
        <w:tab/>
        <w:t xml:space="preserve"> </w:t>
      </w:r>
    </w:p>
    <w:p>
      <w:pPr>
        <w:pStyle w:val="Normal"/>
        <w:tabs>
          <w:tab w:val="left" w:pos="720" w:leader="none"/>
        </w:tabs>
        <w:rPr>
          <w:rFonts w:ascii="Arial" w:hAnsi="Arial"/>
          <w:sz w:val="24"/>
          <w:szCs w:val="24"/>
        </w:rPr>
      </w:pPr>
      <w:r>
        <w:rPr>
          <w:rFonts w:eastAsia="ProximaNova-Regular?" w:cs="Arial" w:ascii="Arial" w:hAnsi="Arial"/>
          <w:b w:val="false"/>
          <w:bCs w:val="false"/>
          <w:sz w:val="24"/>
          <w:szCs w:val="24"/>
        </w:rPr>
        <w:tab/>
        <w:tab/>
        <w:t>4.</w:t>
      </w:r>
      <w:r>
        <w:rPr>
          <w:rFonts w:eastAsia="ProximaNova-Regular?" w:cs="Arial" w:ascii="Arial" w:hAnsi="Arial"/>
          <w:b/>
          <w:bCs/>
          <w:sz w:val="24"/>
          <w:szCs w:val="24"/>
        </w:rPr>
        <w:t xml:space="preserve">  R&amp;R updates</w:t>
      </w:r>
    </w:p>
    <w:p>
      <w:pPr>
        <w:pStyle w:val="Normal"/>
        <w:tabs>
          <w:tab w:val="left" w:pos="72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>a. In process p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ending notary signature required for Worcester Registry.   </w:t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  <w:tab/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  <w:t xml:space="preserve">5.  </w:t>
      </w:r>
      <w:r>
        <w:rPr>
          <w:rFonts w:eastAsia="Helvetica;Arial" w:cs="Arial" w:ascii="Arial" w:hAnsi="Arial"/>
          <w:b/>
          <w:bCs/>
          <w:sz w:val="24"/>
          <w:szCs w:val="24"/>
        </w:rPr>
        <w:t>Community Maintenance Updates</w:t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 xml:space="preserve">a.  Siding work on Building 4 is about ½ way complete due to weather </w:t>
        <w:tab/>
        <w:tab/>
        <w:tab/>
        <w:tab/>
        <w:t xml:space="preserve">     delays.  RPM will hire a painter to finish Building 4.</w:t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 xml:space="preserve">b.  Roadway patching: Board discussed getting estimates for crack </w:t>
        <w:tab/>
        <w:tab/>
        <w:tab/>
        <w:tab/>
        <w:tab/>
        <w:t xml:space="preserve">     sealing and patching critical areas vs. seal coating the entire roadway </w:t>
        <w:tab/>
        <w:tab/>
        <w:tab/>
        <w:tab/>
        <w:t xml:space="preserve">     with a focus on extending roadway life.  Mostafa will obtain quotes for </w:t>
        <w:tab/>
        <w:tab/>
        <w:tab/>
        <w:tab/>
        <w:t xml:space="preserve">     both scenarios.  Karthi requested assessment of the overall roadway </w:t>
        <w:tab/>
        <w:tab/>
        <w:tab/>
        <w:tab/>
        <w:t xml:space="preserve">     condition and including one driveway in very poor condition (Unit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).</w:t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 xml:space="preserve">     Mostafa has received </w:t>
      </w:r>
      <w:r>
        <w:rPr>
          <w:rFonts w:ascii="Arial" w:hAnsi="Arial"/>
          <w:b w:val="false"/>
          <w:i w:val="false"/>
          <w:caps w:val="false"/>
          <w:smallCaps w:val="false"/>
          <w:color w:val="131619"/>
          <w:spacing w:val="0"/>
          <w:sz w:val="24"/>
          <w:szCs w:val="24"/>
        </w:rPr>
        <w:t xml:space="preserve">a quote of under $15,000 from Jolly </w:t>
        <w:tab/>
        <w:tab/>
        <w:tab/>
        <w:tab/>
        <w:tab/>
        <w:t xml:space="preserve">     Construction for sealing the main roadways and side areas of the </w:t>
        <w:tab/>
        <w:tab/>
        <w:tab/>
        <w:tab/>
        <w:t xml:space="preserve">     complex, excluding the driveways, using airport-grade seal. Karthi </w:t>
        <w:tab/>
        <w:tab/>
        <w:tab/>
        <w:tab/>
        <w:t xml:space="preserve">     requested a formal estimate to clarify the scope and asked for a </w:t>
        <w:tab/>
        <w:tab/>
        <w:tab/>
        <w:tab/>
        <w:tab/>
        <w:t xml:space="preserve">     second quote for comparison.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tabs>
          <w:tab w:val="clear" w:pos="720"/>
          <w:tab w:val="left" w:pos="69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 xml:space="preserve"> c. The board discussed the cost estimates for road work and remaining </w:t>
        <w:tab/>
        <w:tab/>
        <w:tab/>
        <w:tab/>
        <w:t xml:space="preserve">     building #4 rehab which may allow another building rehab this year </w:t>
        <w:tab/>
        <w:tab/>
        <w:tab/>
        <w:tab/>
        <w:t xml:space="preserve">     with the remaining reserve fund balance.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Helvetica;Arial" w:cs="Arial" w:ascii="Arial" w:hAnsi="Arial"/>
          <w:b/>
          <w:bCs/>
          <w:sz w:val="24"/>
          <w:szCs w:val="24"/>
        </w:rPr>
        <w:tab/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Helvetica;Arial" w:cs="Arial" w:ascii="Arial" w:hAnsi="Arial"/>
          <w:b/>
          <w:bCs/>
          <w:sz w:val="24"/>
          <w:szCs w:val="24"/>
        </w:rPr>
        <w:tab/>
        <w:tab/>
        <w:tab/>
        <w:t xml:space="preserve"> </w:t>
      </w:r>
      <w:r>
        <w:rPr>
          <w:rFonts w:eastAsia="Helvetica;Arial" w:cs="Arial" w:ascii="Arial" w:hAnsi="Arial"/>
          <w:b w:val="false"/>
          <w:bCs w:val="false"/>
          <w:sz w:val="24"/>
          <w:szCs w:val="24"/>
        </w:rPr>
        <w:t xml:space="preserve">d.  Stumpy’s:  RPM will obtain an additional itemized estimate so we can </w:t>
        <w:tab/>
        <w:tab/>
        <w:tab/>
        <w:t xml:space="preserve">      prioritize the work and possibly retain some of the budgeted tree </w:t>
        <w:tab/>
        <w:tab/>
        <w:tab/>
        <w:t xml:space="preserve">      allowance for emergency work next winter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 xml:space="preserve"> e. Fences:   Mostafa is getting estimates for needed fence repair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Helvetica;Arial" w:cs="Arial" w:ascii="Arial" w:hAnsi="Arial"/>
          <w:b/>
          <w:bCs/>
          <w:sz w:val="24"/>
          <w:szCs w:val="24"/>
        </w:rPr>
        <w:tab/>
        <w:tab/>
        <w:t>6.   Community Correspondences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 xml:space="preserve">  a. One unit had questions about garage door replacement and paint </w:t>
        <w:tab/>
        <w:tab/>
        <w:t xml:space="preserve"> </w:t>
        <w:tab/>
        <w:t xml:space="preserve">      color.  Mostafa will respond with the correct paint and color code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 xml:space="preserve">  b. Unit owners have had questions about pest control.  MD Weaver </w:t>
        <w:tab/>
        <w:tab/>
        <w:tab/>
        <w:t xml:space="preserve">      does and will inspect the exteriors for openings, but will hold off until </w:t>
        <w:tab/>
        <w:tab/>
        <w:tab/>
        <w:t xml:space="preserve">      construction work is finished on Building 4. Temporary measures </w:t>
        <w:tab/>
        <w:tab/>
        <w:tab/>
        <w:t xml:space="preserve">      (traps etc.) are suggested in the interim.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 xml:space="preserve">  c.  A few residents were sent notices after the spring walk around.</w:t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 xml:space="preserve"> </w:t>
        <w:tab/>
        <w:tab/>
        <w:t xml:space="preserve">    </w:t>
        <w:tab/>
        <w:tab/>
        <w:tab/>
        <w:t xml:space="preserve">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7</w:t>
      </w:r>
      <w:r>
        <w:rPr>
          <w:rFonts w:ascii="Arial" w:hAnsi="Arial"/>
          <w:b/>
          <w:bCs/>
          <w:sz w:val="24"/>
          <w:szCs w:val="24"/>
        </w:rPr>
        <w:t xml:space="preserve">.  Review of Task/Action List.  </w:t>
      </w:r>
      <w:r>
        <w:rPr>
          <w:rFonts w:ascii="Arial" w:hAnsi="Arial"/>
          <w:b w:val="false"/>
          <w:bCs w:val="false"/>
          <w:sz w:val="24"/>
          <w:szCs w:val="24"/>
        </w:rPr>
        <w:t>List reviewed and all items addressed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 xml:space="preserve">8.  Next board meeting:  </w:t>
      </w:r>
      <w:r>
        <w:rPr>
          <w:rFonts w:ascii="Arial" w:hAnsi="Arial"/>
          <w:b w:val="false"/>
          <w:bCs w:val="false"/>
          <w:sz w:val="24"/>
          <w:szCs w:val="24"/>
        </w:rPr>
        <w:t>Scheduled for Thursday June 26,2025 at 6 pm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The TTP Board MEETING was adjourned at 6:33 pm.</w:t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Respectfully submitted </w:t>
      </w: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117475</wp:posOffset>
            </wp:positionH>
            <wp:positionV relativeFrom="paragraph">
              <wp:posOffset>54610</wp:posOffset>
            </wp:positionV>
            <wp:extent cx="1648460" cy="34988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71" r="-15" b="-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Kathe Scott</w:t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TTP Clerk    </w:t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Unit #58</w:t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1080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TTP Board Meetings: via Zoom unless otherwise noted.  </w:t>
      </w:r>
    </w:p>
    <w:p>
      <w:pPr>
        <w:pStyle w:val="Normal"/>
        <w:tabs>
          <w:tab w:val="clear" w:pos="720"/>
          <w:tab w:val="left" w:pos="1080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Next Board meeting: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June 26, 2025</w:t>
      </w:r>
    </w:p>
    <w:p>
      <w:pPr>
        <w:pStyle w:val="Normal"/>
        <w:tabs>
          <w:tab w:val="clear" w:pos="720"/>
          <w:tab w:val="left" w:pos="1080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Post Executive Open Session upon request only: 7:15 pm</w:t>
        <w:tab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2z2">
    <w:name w:val="WW8Num2z2"/>
    <w:qFormat/>
    <w:rPr>
      <w:rFonts w:ascii="Arial" w:hAnsi="Arial" w:cs="Arial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b/>
      <w:bCs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>
      <w:rFonts w:cs="Arial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>
      <w:rFonts w:cs="Arial"/>
    </w:rPr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>
      <w:b/>
      <w:bCs/>
    </w:rPr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>
      <w:b/>
      <w:bCs/>
    </w:rPr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NumberingSymbols">
    <w:name w:val="Numbering Symbol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SimSun" w:cs="Arial"/>
      <w:color w:val="000000"/>
      <w:kern w:val="0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488</TotalTime>
  <Application>LibreOffice/24.8.6.2$Windows_X86_64 LibreOffice_project/6d98ba145e9a8a39fc57bcc76981d1fb1316c60c</Application>
  <AppVersion>15.0000</AppVersion>
  <Pages>2</Pages>
  <Words>498</Words>
  <Characters>2601</Characters>
  <CharactersWithSpaces>3515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2024-12-19T18:05:00Z</dcterms:created>
  <dc:creator>Kathe Scott</dc:creator>
  <dc:description/>
  <dc:language>en-US</dc:language>
  <cp:lastModifiedBy/>
  <cp:lastPrinted>2025-02-05T16:30:57Z</cp:lastPrinted>
  <dcterms:modified xsi:type="dcterms:W3CDTF">2025-06-09T07:58:19Z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